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73" w:type="dxa"/>
        <w:tblInd w:w="-572" w:type="dxa"/>
        <w:tblLook w:val="04A0" w:firstRow="1" w:lastRow="0" w:firstColumn="1" w:lastColumn="0" w:noHBand="0" w:noVBand="1"/>
      </w:tblPr>
      <w:tblGrid>
        <w:gridCol w:w="4678"/>
        <w:gridCol w:w="4820"/>
        <w:gridCol w:w="1275"/>
      </w:tblGrid>
      <w:tr w:rsidR="00481D48" w:rsidRPr="00450A31" w14:paraId="289DFE87" w14:textId="356E5EE6" w:rsidTr="001B2FC7">
        <w:tc>
          <w:tcPr>
            <w:tcW w:w="10773" w:type="dxa"/>
            <w:gridSpan w:val="3"/>
            <w:tcBorders>
              <w:right w:val="single" w:sz="8" w:space="0" w:color="000000"/>
            </w:tcBorders>
          </w:tcPr>
          <w:p w14:paraId="663B5F0A" w14:textId="376FE2E3" w:rsidR="00481D48" w:rsidRPr="00450A31" w:rsidRDefault="00481D48" w:rsidP="00481D48">
            <w:pPr>
              <w:rPr>
                <w:rFonts w:ascii="Arial" w:hAnsi="Arial" w:cs="Arial"/>
                <w:b/>
                <w:bCs/>
              </w:rPr>
            </w:pPr>
            <w:r w:rsidRPr="00450A31">
              <w:rPr>
                <w:rFonts w:ascii="Arial" w:hAnsi="Arial" w:cs="Arial"/>
                <w:b/>
                <w:bCs/>
              </w:rPr>
              <w:t xml:space="preserve">Category </w:t>
            </w:r>
            <w:r w:rsidR="00FF41BA" w:rsidRPr="00450A31">
              <w:rPr>
                <w:rFonts w:ascii="Arial" w:hAnsi="Arial" w:cs="Arial"/>
                <w:b/>
                <w:bCs/>
              </w:rPr>
              <w:t>2</w:t>
            </w:r>
            <w:r w:rsidRPr="00450A31">
              <w:rPr>
                <w:rFonts w:ascii="Arial" w:hAnsi="Arial" w:cs="Arial"/>
                <w:b/>
                <w:bCs/>
              </w:rPr>
              <w:t xml:space="preserve">: Quality Requirements                                           </w:t>
            </w:r>
            <w:r w:rsidRPr="00450A31">
              <w:rPr>
                <w:rFonts w:ascii="Arial" w:hAnsi="Arial" w:cs="Arial"/>
                <w:b/>
                <w:bCs/>
                <w:color w:val="000000"/>
              </w:rPr>
              <w:t>Deliverables to be evaluated indicator = 1</w:t>
            </w:r>
          </w:p>
        </w:tc>
      </w:tr>
      <w:tr w:rsidR="00481D48" w:rsidRPr="00450A31" w14:paraId="04358F6C" w14:textId="77777777" w:rsidTr="00481D48">
        <w:tc>
          <w:tcPr>
            <w:tcW w:w="4678" w:type="dxa"/>
          </w:tcPr>
          <w:p w14:paraId="00B8C238" w14:textId="77777777" w:rsidR="00481D48" w:rsidRPr="00450A31" w:rsidRDefault="00481D48" w:rsidP="00481D48">
            <w:pPr>
              <w:rPr>
                <w:rFonts w:ascii="Arial" w:hAnsi="Arial" w:cs="Arial"/>
              </w:rPr>
            </w:pPr>
          </w:p>
        </w:tc>
        <w:tc>
          <w:tcPr>
            <w:tcW w:w="4820" w:type="dxa"/>
            <w:tcBorders>
              <w:top w:val="single" w:sz="4" w:space="0" w:color="auto"/>
              <w:left w:val="single" w:sz="8" w:space="0" w:color="auto"/>
              <w:bottom w:val="single" w:sz="4" w:space="0" w:color="auto"/>
              <w:right w:val="single" w:sz="8" w:space="0" w:color="000000"/>
            </w:tcBorders>
            <w:shd w:val="clear" w:color="000000" w:fill="FFFFFF"/>
            <w:vAlign w:val="center"/>
          </w:tcPr>
          <w:p w14:paraId="4AFF881E" w14:textId="77777777" w:rsidR="00481D48" w:rsidRPr="00450A31" w:rsidRDefault="00481D48" w:rsidP="00481D48">
            <w:pPr>
              <w:rPr>
                <w:rFonts w:ascii="Arial" w:hAnsi="Arial" w:cs="Arial"/>
                <w:color w:val="000000"/>
              </w:rPr>
            </w:pP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4815B7B6" w14:textId="30CAB3A4" w:rsidR="00481D48" w:rsidRPr="00450A31" w:rsidRDefault="00481D48" w:rsidP="00481D48">
            <w:pPr>
              <w:rPr>
                <w:rFonts w:ascii="Arial" w:hAnsi="Arial" w:cs="Arial"/>
                <w:color w:val="000000"/>
              </w:rPr>
            </w:pPr>
            <w:r w:rsidRPr="00450A31">
              <w:rPr>
                <w:rFonts w:ascii="Arial" w:hAnsi="Arial" w:cs="Arial"/>
                <w:color w:val="000000"/>
              </w:rPr>
              <w:t>Apply =1</w:t>
            </w:r>
          </w:p>
        </w:tc>
      </w:tr>
      <w:tr w:rsidR="00481D48" w:rsidRPr="00450A31" w14:paraId="70C28134" w14:textId="0EB9F966" w:rsidTr="00481D48">
        <w:tc>
          <w:tcPr>
            <w:tcW w:w="4678" w:type="dxa"/>
            <w:vMerge w:val="restart"/>
          </w:tcPr>
          <w:p w14:paraId="3DB153FD" w14:textId="2CB5043A" w:rsidR="00481D48" w:rsidRPr="00450A31" w:rsidRDefault="00481D48" w:rsidP="00481D48">
            <w:pPr>
              <w:rPr>
                <w:rFonts w:ascii="Arial" w:hAnsi="Arial" w:cs="Arial"/>
                <w:b/>
                <w:bCs/>
              </w:rPr>
            </w:pPr>
            <w:r w:rsidRPr="00450A31">
              <w:rPr>
                <w:rFonts w:ascii="Arial" w:hAnsi="Arial" w:cs="Arial"/>
                <w:b/>
                <w:bCs/>
              </w:rPr>
              <w:t>SECTION A: Quality Management System Requirements ISO 9001</w:t>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p>
          <w:p w14:paraId="36BCFC30" w14:textId="36195D64" w:rsidR="00481D48" w:rsidRPr="00450A31" w:rsidRDefault="00481D48" w:rsidP="00481D48">
            <w:pPr>
              <w:rPr>
                <w:rFonts w:ascii="Arial" w:hAnsi="Arial" w:cs="Arial"/>
              </w:rPr>
            </w:pPr>
            <w:r w:rsidRPr="00450A31">
              <w:rPr>
                <w:rFonts w:ascii="Arial" w:hAnsi="Arial" w:cs="Arial"/>
                <w:b/>
                <w:bCs/>
                <w:color w:val="FF0000"/>
              </w:rPr>
              <w:t>(Option 1)</w:t>
            </w:r>
            <w:r w:rsidRPr="00450A31">
              <w:rPr>
                <w:rFonts w:ascii="Arial" w:hAnsi="Arial" w:cs="Arial"/>
                <w:color w:val="FF0000"/>
              </w:rPr>
              <w:t xml:space="preserve"> </w:t>
            </w:r>
            <w:r w:rsidRPr="00450A31">
              <w:rPr>
                <w:rFonts w:ascii="Arial" w:hAnsi="Arial" w:cs="Arial"/>
              </w:rPr>
              <w:t xml:space="preserve">Valid certification of Quality Management System by an ISO accredited body </w:t>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p>
        </w:tc>
        <w:tc>
          <w:tcPr>
            <w:tcW w:w="4820" w:type="dxa"/>
            <w:tcBorders>
              <w:top w:val="single" w:sz="4" w:space="0" w:color="auto"/>
              <w:left w:val="single" w:sz="8" w:space="0" w:color="auto"/>
              <w:bottom w:val="single" w:sz="4" w:space="0" w:color="auto"/>
              <w:right w:val="single" w:sz="8" w:space="0" w:color="000000"/>
            </w:tcBorders>
            <w:shd w:val="clear" w:color="000000" w:fill="FFFFFF"/>
            <w:vAlign w:val="center"/>
          </w:tcPr>
          <w:p w14:paraId="0B23A01F" w14:textId="0EB85249" w:rsidR="00481D48" w:rsidRPr="00450A31" w:rsidRDefault="00481D48" w:rsidP="00481D48">
            <w:pPr>
              <w:rPr>
                <w:rFonts w:ascii="Arial" w:hAnsi="Arial" w:cs="Arial"/>
              </w:rPr>
            </w:pPr>
            <w:r w:rsidRPr="00450A31">
              <w:rPr>
                <w:rFonts w:ascii="Arial" w:hAnsi="Arial" w:cs="Arial"/>
                <w:color w:val="000000"/>
              </w:rPr>
              <w:t xml:space="preserve">A.1 Product / Service Scoping on ISO 9001 certificate is defined and relevant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0FA16DB6" w14:textId="2CB6E151" w:rsidR="00481D48" w:rsidRPr="00450A31" w:rsidRDefault="00481D48" w:rsidP="00481D48">
            <w:pPr>
              <w:rPr>
                <w:rFonts w:ascii="Arial" w:hAnsi="Arial" w:cs="Arial"/>
                <w:color w:val="000000"/>
              </w:rPr>
            </w:pPr>
            <w:r w:rsidRPr="00450A31">
              <w:rPr>
                <w:rFonts w:ascii="Arial" w:hAnsi="Arial" w:cs="Arial"/>
                <w:color w:val="000000"/>
              </w:rPr>
              <w:t>1</w:t>
            </w:r>
          </w:p>
        </w:tc>
      </w:tr>
      <w:tr w:rsidR="00481D48" w:rsidRPr="00450A31" w14:paraId="4CC68626" w14:textId="3EFAA6AD" w:rsidTr="00481D48">
        <w:tc>
          <w:tcPr>
            <w:tcW w:w="4678" w:type="dxa"/>
            <w:vMerge/>
          </w:tcPr>
          <w:p w14:paraId="70E38DB7" w14:textId="77777777" w:rsidR="00481D48" w:rsidRPr="00450A31" w:rsidRDefault="00481D48" w:rsidP="00481D48">
            <w:pPr>
              <w:rPr>
                <w:rFonts w:ascii="Arial" w:hAnsi="Arial" w:cs="Arial"/>
              </w:rPr>
            </w:pPr>
          </w:p>
        </w:tc>
        <w:tc>
          <w:tcPr>
            <w:tcW w:w="4820" w:type="dxa"/>
            <w:tcBorders>
              <w:top w:val="single" w:sz="4" w:space="0" w:color="auto"/>
              <w:left w:val="single" w:sz="8" w:space="0" w:color="auto"/>
              <w:bottom w:val="single" w:sz="4" w:space="0" w:color="auto"/>
              <w:right w:val="single" w:sz="8" w:space="0" w:color="000000"/>
            </w:tcBorders>
            <w:shd w:val="clear" w:color="000000" w:fill="FFFFFF"/>
            <w:vAlign w:val="center"/>
          </w:tcPr>
          <w:p w14:paraId="64C09FFC" w14:textId="503979E9" w:rsidR="00481D48" w:rsidRPr="00450A31" w:rsidRDefault="00481D48" w:rsidP="00481D48">
            <w:pPr>
              <w:rPr>
                <w:rFonts w:ascii="Arial" w:hAnsi="Arial" w:cs="Arial"/>
              </w:rPr>
            </w:pPr>
            <w:r w:rsidRPr="00450A31">
              <w:rPr>
                <w:rFonts w:ascii="Arial" w:hAnsi="Arial" w:cs="Arial"/>
                <w:color w:val="000000"/>
              </w:rPr>
              <w:t>A.2 Certificate by Approved and Authorized certification authority</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0D9003C" w14:textId="7EEEB910" w:rsidR="00481D48" w:rsidRPr="00450A31" w:rsidRDefault="00481D48" w:rsidP="00481D48">
            <w:pPr>
              <w:rPr>
                <w:rFonts w:ascii="Arial" w:hAnsi="Arial" w:cs="Arial"/>
                <w:color w:val="000000"/>
              </w:rPr>
            </w:pPr>
            <w:r w:rsidRPr="00450A31">
              <w:rPr>
                <w:rFonts w:ascii="Arial" w:hAnsi="Arial" w:cs="Arial"/>
                <w:color w:val="000000"/>
              </w:rPr>
              <w:t>1</w:t>
            </w:r>
          </w:p>
        </w:tc>
      </w:tr>
      <w:tr w:rsidR="00481D48" w:rsidRPr="00450A31" w14:paraId="65315BCD" w14:textId="0FEAB8EB" w:rsidTr="00481D48">
        <w:tc>
          <w:tcPr>
            <w:tcW w:w="4678" w:type="dxa"/>
            <w:vMerge/>
          </w:tcPr>
          <w:p w14:paraId="77154674" w14:textId="77777777" w:rsidR="00481D48" w:rsidRPr="00450A31" w:rsidRDefault="00481D48" w:rsidP="00481D48">
            <w:pPr>
              <w:rPr>
                <w:rFonts w:ascii="Arial" w:hAnsi="Arial" w:cs="Arial"/>
              </w:rPr>
            </w:pPr>
          </w:p>
        </w:tc>
        <w:tc>
          <w:tcPr>
            <w:tcW w:w="4820" w:type="dxa"/>
            <w:tcBorders>
              <w:top w:val="single" w:sz="4" w:space="0" w:color="auto"/>
              <w:left w:val="single" w:sz="8" w:space="0" w:color="auto"/>
              <w:bottom w:val="single" w:sz="4" w:space="0" w:color="auto"/>
              <w:right w:val="single" w:sz="8" w:space="0" w:color="000000"/>
            </w:tcBorders>
            <w:shd w:val="clear" w:color="000000" w:fill="FFFFFF"/>
            <w:vAlign w:val="center"/>
          </w:tcPr>
          <w:p w14:paraId="063CCA81" w14:textId="5A5FF2AF" w:rsidR="00481D48" w:rsidRPr="00450A31" w:rsidRDefault="00481D48" w:rsidP="00481D48">
            <w:pPr>
              <w:rPr>
                <w:rFonts w:ascii="Arial" w:hAnsi="Arial" w:cs="Arial"/>
              </w:rPr>
            </w:pPr>
            <w:r w:rsidRPr="00450A31">
              <w:rPr>
                <w:rFonts w:ascii="Arial" w:hAnsi="Arial" w:cs="Arial"/>
                <w:color w:val="000000"/>
              </w:rPr>
              <w:t xml:space="preserve">A.3 Certification Authority has Recognized International Accreditation </w:t>
            </w: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3AC4CEE9" w14:textId="273E9672" w:rsidR="00481D48" w:rsidRPr="00450A31" w:rsidRDefault="00481D48" w:rsidP="00481D48">
            <w:pPr>
              <w:rPr>
                <w:rFonts w:ascii="Arial" w:hAnsi="Arial" w:cs="Arial"/>
                <w:color w:val="000000"/>
              </w:rPr>
            </w:pPr>
            <w:r w:rsidRPr="00450A31">
              <w:rPr>
                <w:rFonts w:ascii="Arial" w:hAnsi="Arial" w:cs="Arial"/>
                <w:color w:val="000000"/>
              </w:rPr>
              <w:t>1</w:t>
            </w:r>
          </w:p>
        </w:tc>
      </w:tr>
      <w:tr w:rsidR="00481D48" w:rsidRPr="00450A31" w14:paraId="25187FF7" w14:textId="2B429BAF" w:rsidTr="00481D48">
        <w:tc>
          <w:tcPr>
            <w:tcW w:w="4678" w:type="dxa"/>
            <w:vMerge/>
          </w:tcPr>
          <w:p w14:paraId="319BB65E" w14:textId="77777777" w:rsidR="00481D48" w:rsidRPr="00450A31" w:rsidRDefault="00481D48" w:rsidP="00481D48">
            <w:pPr>
              <w:rPr>
                <w:rFonts w:ascii="Arial" w:hAnsi="Arial" w:cs="Arial"/>
              </w:rPr>
            </w:pPr>
          </w:p>
        </w:tc>
        <w:tc>
          <w:tcPr>
            <w:tcW w:w="4820" w:type="dxa"/>
            <w:tcBorders>
              <w:top w:val="single" w:sz="4" w:space="0" w:color="auto"/>
              <w:left w:val="single" w:sz="8" w:space="0" w:color="auto"/>
              <w:bottom w:val="single" w:sz="8" w:space="0" w:color="auto"/>
              <w:right w:val="single" w:sz="8" w:space="0" w:color="000000"/>
            </w:tcBorders>
            <w:shd w:val="clear" w:color="000000" w:fill="FFFFFF"/>
            <w:vAlign w:val="center"/>
          </w:tcPr>
          <w:p w14:paraId="3DB00765" w14:textId="431DF1B4" w:rsidR="00481D48" w:rsidRPr="00450A31" w:rsidRDefault="00481D48" w:rsidP="00481D48">
            <w:pPr>
              <w:rPr>
                <w:rFonts w:ascii="Arial" w:hAnsi="Arial" w:cs="Arial"/>
              </w:rPr>
            </w:pPr>
            <w:r w:rsidRPr="00450A31">
              <w:rPr>
                <w:rFonts w:ascii="Arial" w:hAnsi="Arial" w:cs="Arial"/>
                <w:color w:val="000000"/>
              </w:rPr>
              <w:t>A.4 Validity (expiry date) of certificate</w:t>
            </w:r>
          </w:p>
        </w:tc>
        <w:tc>
          <w:tcPr>
            <w:tcW w:w="1275" w:type="dxa"/>
            <w:tcBorders>
              <w:top w:val="single" w:sz="4" w:space="0" w:color="auto"/>
              <w:left w:val="single" w:sz="8" w:space="0" w:color="auto"/>
              <w:bottom w:val="single" w:sz="8" w:space="0" w:color="auto"/>
              <w:right w:val="single" w:sz="8" w:space="0" w:color="000000"/>
            </w:tcBorders>
            <w:shd w:val="clear" w:color="000000" w:fill="FFFFFF"/>
          </w:tcPr>
          <w:p w14:paraId="355B56A7" w14:textId="271E622A" w:rsidR="00481D48" w:rsidRPr="00450A31" w:rsidRDefault="00481D48" w:rsidP="00481D48">
            <w:pPr>
              <w:rPr>
                <w:rFonts w:ascii="Arial" w:hAnsi="Arial" w:cs="Arial"/>
                <w:color w:val="000000"/>
              </w:rPr>
            </w:pPr>
            <w:r w:rsidRPr="00450A31">
              <w:rPr>
                <w:rFonts w:ascii="Arial" w:hAnsi="Arial" w:cs="Arial"/>
                <w:color w:val="000000"/>
              </w:rPr>
              <w:t>1</w:t>
            </w:r>
          </w:p>
        </w:tc>
      </w:tr>
      <w:tr w:rsidR="00A2275A" w:rsidRPr="00450A31" w14:paraId="01867CC8" w14:textId="0C18027D" w:rsidTr="002F07D8">
        <w:tc>
          <w:tcPr>
            <w:tcW w:w="9498" w:type="dxa"/>
            <w:gridSpan w:val="2"/>
          </w:tcPr>
          <w:p w14:paraId="56D697B2" w14:textId="6256C64F" w:rsidR="00A2275A" w:rsidRPr="00450A31" w:rsidRDefault="00A2275A" w:rsidP="00481D48">
            <w:pPr>
              <w:rPr>
                <w:rFonts w:ascii="Arial" w:hAnsi="Arial" w:cs="Arial"/>
              </w:rPr>
            </w:pPr>
            <w:r w:rsidRPr="00A2275A">
              <w:rPr>
                <w:rFonts w:ascii="Arial" w:hAnsi="Arial" w:cs="Arial"/>
              </w:rPr>
              <w:t>Section A Score Option 1</w:t>
            </w:r>
          </w:p>
        </w:tc>
        <w:tc>
          <w:tcPr>
            <w:tcW w:w="1275" w:type="dxa"/>
          </w:tcPr>
          <w:p w14:paraId="10242345" w14:textId="66FB235E" w:rsidR="00A2275A" w:rsidRPr="00450A31" w:rsidRDefault="00A2275A" w:rsidP="00481D48">
            <w:pPr>
              <w:rPr>
                <w:rFonts w:ascii="Arial" w:hAnsi="Arial" w:cs="Arial"/>
              </w:rPr>
            </w:pPr>
            <w:r>
              <w:rPr>
                <w:rFonts w:ascii="Arial" w:hAnsi="Arial" w:cs="Arial"/>
              </w:rPr>
              <w:t>4</w:t>
            </w:r>
          </w:p>
        </w:tc>
      </w:tr>
      <w:tr w:rsidR="009459C3" w:rsidRPr="00450A31" w14:paraId="73CF006D" w14:textId="5569C7D6" w:rsidTr="00ED0E08">
        <w:tc>
          <w:tcPr>
            <w:tcW w:w="4678" w:type="dxa"/>
            <w:vMerge w:val="restart"/>
          </w:tcPr>
          <w:p w14:paraId="507A324E" w14:textId="0620A05F" w:rsidR="009459C3" w:rsidRPr="00450A31" w:rsidRDefault="009459C3" w:rsidP="009459C3">
            <w:pPr>
              <w:rPr>
                <w:rFonts w:ascii="Arial" w:hAnsi="Arial" w:cs="Arial"/>
                <w:b/>
                <w:bCs/>
              </w:rPr>
            </w:pPr>
            <w:r w:rsidRPr="00450A31">
              <w:rPr>
                <w:rFonts w:ascii="Arial" w:hAnsi="Arial" w:cs="Arial"/>
                <w:b/>
                <w:bCs/>
              </w:rPr>
              <w:t>SECTION A: Quality Management System Requirements ISO 9001</w:t>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p>
          <w:p w14:paraId="46ED2CAA" w14:textId="77777777" w:rsidR="009459C3" w:rsidRPr="00450A31" w:rsidRDefault="009459C3" w:rsidP="009459C3">
            <w:pPr>
              <w:rPr>
                <w:rFonts w:ascii="Arial" w:hAnsi="Arial" w:cs="Arial"/>
              </w:rPr>
            </w:pPr>
          </w:p>
          <w:p w14:paraId="1F6DB476" w14:textId="7DF8A55F" w:rsidR="009459C3" w:rsidRPr="00450A31" w:rsidRDefault="009459C3" w:rsidP="009459C3">
            <w:pPr>
              <w:rPr>
                <w:rFonts w:ascii="Arial" w:hAnsi="Arial" w:cs="Arial"/>
              </w:rPr>
            </w:pPr>
            <w:r w:rsidRPr="00450A31">
              <w:rPr>
                <w:rFonts w:ascii="Arial" w:hAnsi="Arial" w:cs="Arial"/>
                <w:b/>
                <w:bCs/>
                <w:color w:val="FF0000"/>
              </w:rPr>
              <w:t>(Option 2)</w:t>
            </w:r>
            <w:r w:rsidRPr="00450A31">
              <w:rPr>
                <w:rFonts w:ascii="Arial" w:hAnsi="Arial" w:cs="Arial"/>
                <w:color w:val="FF0000"/>
              </w:rPr>
              <w:t xml:space="preserve"> </w:t>
            </w:r>
            <w:r w:rsidRPr="00450A31">
              <w:rPr>
                <w:rFonts w:ascii="Arial" w:hAnsi="Arial" w:cs="Arial"/>
              </w:rPr>
              <w:t>Objective evidence of documented QMS that is not certified but complies with ISO 9001</w:t>
            </w:r>
            <w:r w:rsidRPr="00450A31">
              <w:rPr>
                <w:rFonts w:ascii="Arial" w:hAnsi="Arial" w:cs="Arial"/>
              </w:rPr>
              <w:tab/>
            </w:r>
            <w:r w:rsidRPr="00450A31">
              <w:rPr>
                <w:rFonts w:ascii="Arial" w:hAnsi="Arial" w:cs="Arial"/>
              </w:rPr>
              <w:tab/>
            </w:r>
            <w:r w:rsidRPr="00450A31">
              <w:rPr>
                <w:rFonts w:ascii="Arial" w:hAnsi="Arial" w:cs="Arial"/>
              </w:rPr>
              <w:tab/>
            </w:r>
          </w:p>
        </w:tc>
        <w:tc>
          <w:tcPr>
            <w:tcW w:w="4820" w:type="dxa"/>
            <w:tcBorders>
              <w:top w:val="single" w:sz="8" w:space="0" w:color="auto"/>
              <w:left w:val="single" w:sz="8" w:space="0" w:color="auto"/>
              <w:bottom w:val="single" w:sz="4" w:space="0" w:color="auto"/>
              <w:right w:val="single" w:sz="4" w:space="0" w:color="auto"/>
            </w:tcBorders>
            <w:shd w:val="clear" w:color="auto" w:fill="auto"/>
            <w:vAlign w:val="center"/>
          </w:tcPr>
          <w:p w14:paraId="4EB0E85C" w14:textId="07913E7D" w:rsidR="009459C3" w:rsidRPr="00450A31" w:rsidRDefault="009459C3" w:rsidP="009459C3">
            <w:pPr>
              <w:rPr>
                <w:rFonts w:ascii="Arial" w:hAnsi="Arial" w:cs="Arial"/>
              </w:rPr>
            </w:pPr>
            <w:r w:rsidRPr="00450A31">
              <w:rPr>
                <w:rFonts w:ascii="Arial" w:hAnsi="Arial" w:cs="Arial"/>
              </w:rPr>
              <w:t xml:space="preserve">A.1 QMS Manual or a document that defines and describes the QMS and its scope </w:t>
            </w:r>
          </w:p>
        </w:tc>
        <w:tc>
          <w:tcPr>
            <w:tcW w:w="1275" w:type="dxa"/>
          </w:tcPr>
          <w:p w14:paraId="5624384E" w14:textId="3F12C301" w:rsidR="009459C3" w:rsidRPr="00450A31" w:rsidRDefault="009459C3" w:rsidP="009459C3">
            <w:pPr>
              <w:rPr>
                <w:rFonts w:ascii="Arial" w:hAnsi="Arial" w:cs="Arial"/>
              </w:rPr>
            </w:pPr>
            <w:r w:rsidRPr="00450A31">
              <w:rPr>
                <w:rFonts w:ascii="Arial" w:hAnsi="Arial" w:cs="Arial"/>
              </w:rPr>
              <w:t>1</w:t>
            </w:r>
          </w:p>
        </w:tc>
      </w:tr>
      <w:tr w:rsidR="009459C3" w:rsidRPr="00450A31" w14:paraId="79D637FC" w14:textId="4690E0D4" w:rsidTr="00ED0E08">
        <w:tc>
          <w:tcPr>
            <w:tcW w:w="4678" w:type="dxa"/>
            <w:vMerge/>
          </w:tcPr>
          <w:p w14:paraId="67504670"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0DAB25CF" w14:textId="6A1704B2" w:rsidR="009459C3" w:rsidRPr="00450A31" w:rsidRDefault="009459C3" w:rsidP="009459C3">
            <w:pPr>
              <w:rPr>
                <w:rFonts w:ascii="Arial" w:hAnsi="Arial" w:cs="Arial"/>
              </w:rPr>
            </w:pPr>
            <w:r w:rsidRPr="00450A31">
              <w:rPr>
                <w:rFonts w:ascii="Arial" w:hAnsi="Arial" w:cs="Arial"/>
              </w:rPr>
              <w:t>A.2 Quality Policy Approved by top management.</w:t>
            </w:r>
          </w:p>
        </w:tc>
        <w:tc>
          <w:tcPr>
            <w:tcW w:w="1275" w:type="dxa"/>
          </w:tcPr>
          <w:p w14:paraId="3F0DEC59" w14:textId="4DCFD7CD" w:rsidR="009459C3" w:rsidRPr="00450A31" w:rsidRDefault="009459C3" w:rsidP="009459C3">
            <w:pPr>
              <w:rPr>
                <w:rFonts w:ascii="Arial" w:hAnsi="Arial" w:cs="Arial"/>
              </w:rPr>
            </w:pPr>
            <w:r w:rsidRPr="00450A31">
              <w:rPr>
                <w:rFonts w:ascii="Arial" w:hAnsi="Arial" w:cs="Arial"/>
              </w:rPr>
              <w:t>1</w:t>
            </w:r>
          </w:p>
        </w:tc>
      </w:tr>
      <w:tr w:rsidR="009459C3" w:rsidRPr="00450A31" w14:paraId="7374EA93" w14:textId="1430E92D" w:rsidTr="00ED0E08">
        <w:tc>
          <w:tcPr>
            <w:tcW w:w="4678" w:type="dxa"/>
            <w:vMerge/>
          </w:tcPr>
          <w:p w14:paraId="2A2EAAD2"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5B5BFFE5" w14:textId="101BFEDA" w:rsidR="009459C3" w:rsidRPr="00450A31" w:rsidRDefault="009459C3" w:rsidP="009459C3">
            <w:pPr>
              <w:rPr>
                <w:rFonts w:ascii="Arial" w:hAnsi="Arial" w:cs="Arial"/>
              </w:rPr>
            </w:pPr>
            <w:r w:rsidRPr="00450A31">
              <w:rPr>
                <w:rFonts w:ascii="Arial" w:hAnsi="Arial" w:cs="Arial"/>
              </w:rPr>
              <w:t>A.3 Quality Objectives Approved by top management.</w:t>
            </w:r>
          </w:p>
        </w:tc>
        <w:tc>
          <w:tcPr>
            <w:tcW w:w="1275" w:type="dxa"/>
          </w:tcPr>
          <w:p w14:paraId="336E2AD5" w14:textId="3996B687" w:rsidR="009459C3" w:rsidRPr="00450A31" w:rsidRDefault="009459C3" w:rsidP="009459C3">
            <w:pPr>
              <w:rPr>
                <w:rFonts w:ascii="Arial" w:hAnsi="Arial" w:cs="Arial"/>
              </w:rPr>
            </w:pPr>
            <w:r w:rsidRPr="00450A31">
              <w:rPr>
                <w:rFonts w:ascii="Arial" w:hAnsi="Arial" w:cs="Arial"/>
              </w:rPr>
              <w:t>1</w:t>
            </w:r>
          </w:p>
        </w:tc>
      </w:tr>
      <w:tr w:rsidR="009459C3" w:rsidRPr="00450A31" w14:paraId="5CBA760B" w14:textId="246DEBCC" w:rsidTr="00ED0E08">
        <w:tc>
          <w:tcPr>
            <w:tcW w:w="4678" w:type="dxa"/>
            <w:vMerge/>
          </w:tcPr>
          <w:p w14:paraId="7199BEE1"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323CACB5" w14:textId="1D0CB109" w:rsidR="009459C3" w:rsidRPr="00450A31" w:rsidRDefault="009459C3" w:rsidP="009459C3">
            <w:pPr>
              <w:rPr>
                <w:rFonts w:ascii="Arial" w:hAnsi="Arial" w:cs="Arial"/>
              </w:rPr>
            </w:pPr>
            <w:r w:rsidRPr="00450A31">
              <w:rPr>
                <w:rFonts w:ascii="Arial" w:hAnsi="Arial" w:cs="Arial"/>
              </w:rPr>
              <w:t xml:space="preserve">A.4 Control of documented information (i.e. document and record control) </w:t>
            </w:r>
            <w:r w:rsidRPr="00450A31">
              <w:rPr>
                <w:rFonts w:ascii="Arial" w:hAnsi="Arial" w:cs="Arial"/>
              </w:rPr>
              <w:br/>
              <w:t>Clause 7.5 of ISO 9001:2015</w:t>
            </w:r>
          </w:p>
        </w:tc>
        <w:tc>
          <w:tcPr>
            <w:tcW w:w="1275" w:type="dxa"/>
          </w:tcPr>
          <w:p w14:paraId="27FBB05A" w14:textId="65E537D3" w:rsidR="009459C3" w:rsidRPr="00450A31" w:rsidRDefault="009459C3" w:rsidP="009459C3">
            <w:pPr>
              <w:rPr>
                <w:rFonts w:ascii="Arial" w:hAnsi="Arial" w:cs="Arial"/>
              </w:rPr>
            </w:pPr>
            <w:r w:rsidRPr="00450A31">
              <w:rPr>
                <w:rFonts w:ascii="Arial" w:hAnsi="Arial" w:cs="Arial"/>
              </w:rPr>
              <w:t>1</w:t>
            </w:r>
          </w:p>
        </w:tc>
      </w:tr>
      <w:tr w:rsidR="009459C3" w:rsidRPr="00450A31" w14:paraId="71C228DC" w14:textId="7DA92BDB" w:rsidTr="00ED0E08">
        <w:tc>
          <w:tcPr>
            <w:tcW w:w="4678" w:type="dxa"/>
            <w:vMerge/>
          </w:tcPr>
          <w:p w14:paraId="784F591D"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171A9490" w14:textId="0AF076D2" w:rsidR="009459C3" w:rsidRPr="00450A31" w:rsidRDefault="009459C3" w:rsidP="009459C3">
            <w:pPr>
              <w:rPr>
                <w:rFonts w:ascii="Arial" w:hAnsi="Arial" w:cs="Arial"/>
              </w:rPr>
            </w:pPr>
            <w:r w:rsidRPr="00450A31">
              <w:rPr>
                <w:rFonts w:ascii="Arial" w:hAnsi="Arial" w:cs="Arial"/>
              </w:rPr>
              <w:t xml:space="preserve">A.5 Documented information for Control of nonconforming outputs </w:t>
            </w:r>
            <w:r w:rsidRPr="00450A31">
              <w:rPr>
                <w:rFonts w:ascii="Arial" w:hAnsi="Arial" w:cs="Arial"/>
              </w:rPr>
              <w:br/>
              <w:t>Clause 8.7 of ISO 9001:2015</w:t>
            </w:r>
          </w:p>
        </w:tc>
        <w:tc>
          <w:tcPr>
            <w:tcW w:w="1275" w:type="dxa"/>
          </w:tcPr>
          <w:p w14:paraId="5E04757B" w14:textId="259B913D" w:rsidR="009459C3" w:rsidRPr="00450A31" w:rsidRDefault="009459C3" w:rsidP="009459C3">
            <w:pPr>
              <w:rPr>
                <w:rFonts w:ascii="Arial" w:hAnsi="Arial" w:cs="Arial"/>
              </w:rPr>
            </w:pPr>
            <w:r w:rsidRPr="00450A31">
              <w:rPr>
                <w:rFonts w:ascii="Arial" w:hAnsi="Arial" w:cs="Arial"/>
              </w:rPr>
              <w:t>1</w:t>
            </w:r>
          </w:p>
        </w:tc>
      </w:tr>
      <w:tr w:rsidR="009459C3" w:rsidRPr="00450A31" w14:paraId="575A94F6" w14:textId="6C1BD283" w:rsidTr="00ED0E08">
        <w:tc>
          <w:tcPr>
            <w:tcW w:w="4678" w:type="dxa"/>
            <w:vMerge/>
          </w:tcPr>
          <w:p w14:paraId="40A663E0"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4A526E34" w14:textId="460B13E1" w:rsidR="009459C3" w:rsidRPr="00450A31" w:rsidRDefault="009459C3" w:rsidP="009459C3">
            <w:pPr>
              <w:rPr>
                <w:rFonts w:ascii="Arial" w:hAnsi="Arial" w:cs="Arial"/>
              </w:rPr>
            </w:pPr>
            <w:r w:rsidRPr="00450A31">
              <w:rPr>
                <w:rFonts w:ascii="Arial" w:hAnsi="Arial" w:cs="Arial"/>
              </w:rPr>
              <w:t xml:space="preserve">A.6 Documented information for Nonconformity and Corrective action </w:t>
            </w:r>
            <w:r w:rsidRPr="00450A31">
              <w:rPr>
                <w:rFonts w:ascii="Arial" w:hAnsi="Arial" w:cs="Arial"/>
              </w:rPr>
              <w:br/>
              <w:t>Clause 10.2 of ISO 9001:2015</w:t>
            </w:r>
          </w:p>
        </w:tc>
        <w:tc>
          <w:tcPr>
            <w:tcW w:w="1275" w:type="dxa"/>
          </w:tcPr>
          <w:p w14:paraId="0267DBD6" w14:textId="5C1FA71A" w:rsidR="009459C3" w:rsidRPr="00450A31" w:rsidRDefault="009459C3" w:rsidP="009459C3">
            <w:pPr>
              <w:rPr>
                <w:rFonts w:ascii="Arial" w:hAnsi="Arial" w:cs="Arial"/>
              </w:rPr>
            </w:pPr>
            <w:r w:rsidRPr="00450A31">
              <w:rPr>
                <w:rFonts w:ascii="Arial" w:hAnsi="Arial" w:cs="Arial"/>
              </w:rPr>
              <w:t>1</w:t>
            </w:r>
          </w:p>
        </w:tc>
      </w:tr>
      <w:tr w:rsidR="009459C3" w:rsidRPr="00450A31" w14:paraId="220139A4" w14:textId="6569581D" w:rsidTr="00ED0E08">
        <w:tc>
          <w:tcPr>
            <w:tcW w:w="4678" w:type="dxa"/>
            <w:vMerge/>
          </w:tcPr>
          <w:p w14:paraId="49117390"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nil"/>
              <w:right w:val="single" w:sz="4" w:space="0" w:color="auto"/>
            </w:tcBorders>
            <w:shd w:val="clear" w:color="auto" w:fill="auto"/>
            <w:vAlign w:val="center"/>
          </w:tcPr>
          <w:p w14:paraId="3D8B3F1E" w14:textId="3206846B" w:rsidR="009459C3" w:rsidRPr="00450A31" w:rsidRDefault="009459C3" w:rsidP="009459C3">
            <w:pPr>
              <w:rPr>
                <w:rFonts w:ascii="Arial" w:hAnsi="Arial" w:cs="Arial"/>
              </w:rPr>
            </w:pPr>
            <w:r w:rsidRPr="00450A31">
              <w:rPr>
                <w:rFonts w:ascii="Arial" w:hAnsi="Arial" w:cs="Arial"/>
              </w:rPr>
              <w:t xml:space="preserve">A.7 Documented information for Internal audit </w:t>
            </w:r>
            <w:r w:rsidRPr="00450A31">
              <w:rPr>
                <w:rFonts w:ascii="Arial" w:hAnsi="Arial" w:cs="Arial"/>
              </w:rPr>
              <w:br/>
              <w:t>Clause 9.2 of ISO 9001:2015</w:t>
            </w:r>
          </w:p>
        </w:tc>
        <w:tc>
          <w:tcPr>
            <w:tcW w:w="1275" w:type="dxa"/>
          </w:tcPr>
          <w:p w14:paraId="1566334C" w14:textId="455A7766" w:rsidR="009459C3" w:rsidRPr="00450A31" w:rsidRDefault="009459C3" w:rsidP="009459C3">
            <w:pPr>
              <w:rPr>
                <w:rFonts w:ascii="Arial" w:hAnsi="Arial" w:cs="Arial"/>
              </w:rPr>
            </w:pPr>
            <w:r w:rsidRPr="00450A31">
              <w:rPr>
                <w:rFonts w:ascii="Arial" w:hAnsi="Arial" w:cs="Arial"/>
              </w:rPr>
              <w:t>1</w:t>
            </w:r>
          </w:p>
        </w:tc>
      </w:tr>
      <w:tr w:rsidR="009B1263" w:rsidRPr="00450A31" w14:paraId="334D489D" w14:textId="0CCA9E2A" w:rsidTr="00F63494">
        <w:tc>
          <w:tcPr>
            <w:tcW w:w="9498" w:type="dxa"/>
            <w:gridSpan w:val="2"/>
          </w:tcPr>
          <w:p w14:paraId="25366855" w14:textId="3602BDEF" w:rsidR="009B1263" w:rsidRPr="00450A31" w:rsidRDefault="009B1263" w:rsidP="009459C3">
            <w:pPr>
              <w:rPr>
                <w:rFonts w:ascii="Arial" w:hAnsi="Arial" w:cs="Arial"/>
              </w:rPr>
            </w:pPr>
            <w:r w:rsidRPr="009B1263">
              <w:rPr>
                <w:rFonts w:ascii="Arial" w:hAnsi="Arial" w:cs="Arial"/>
              </w:rPr>
              <w:t xml:space="preserve">Section A Score Option </w:t>
            </w:r>
            <w:r>
              <w:rPr>
                <w:rFonts w:ascii="Arial" w:hAnsi="Arial" w:cs="Arial"/>
              </w:rPr>
              <w:t>2</w:t>
            </w:r>
          </w:p>
        </w:tc>
        <w:tc>
          <w:tcPr>
            <w:tcW w:w="1275" w:type="dxa"/>
          </w:tcPr>
          <w:p w14:paraId="54226389" w14:textId="08D7F493" w:rsidR="009B1263" w:rsidRPr="00450A31" w:rsidRDefault="009B1263" w:rsidP="009459C3">
            <w:pPr>
              <w:rPr>
                <w:rFonts w:ascii="Arial" w:hAnsi="Arial" w:cs="Arial"/>
              </w:rPr>
            </w:pPr>
            <w:r>
              <w:rPr>
                <w:rFonts w:ascii="Arial" w:hAnsi="Arial" w:cs="Arial"/>
              </w:rPr>
              <w:t>7</w:t>
            </w:r>
          </w:p>
        </w:tc>
      </w:tr>
      <w:tr w:rsidR="009459C3" w:rsidRPr="00450A31" w14:paraId="2D676961" w14:textId="4651540A" w:rsidTr="00CB5429">
        <w:tc>
          <w:tcPr>
            <w:tcW w:w="4678" w:type="dxa"/>
            <w:vMerge w:val="restart"/>
          </w:tcPr>
          <w:p w14:paraId="36E790AB" w14:textId="5733C0FB" w:rsidR="009459C3" w:rsidRPr="00450A31" w:rsidRDefault="009459C3" w:rsidP="009459C3">
            <w:pPr>
              <w:rPr>
                <w:rFonts w:ascii="Arial" w:hAnsi="Arial" w:cs="Arial"/>
                <w:b/>
                <w:bCs/>
              </w:rPr>
            </w:pPr>
            <w:r w:rsidRPr="00450A31">
              <w:rPr>
                <w:rFonts w:ascii="Arial" w:hAnsi="Arial" w:cs="Arial"/>
                <w:b/>
                <w:bCs/>
              </w:rPr>
              <w:t>SECTION B :    Evidence of QMS in operation (Tender Quality Requirements -Ref 240-105658000)</w:t>
            </w:r>
          </w:p>
        </w:tc>
        <w:tc>
          <w:tcPr>
            <w:tcW w:w="4820" w:type="dxa"/>
            <w:tcBorders>
              <w:top w:val="single" w:sz="8" w:space="0" w:color="auto"/>
              <w:left w:val="single" w:sz="8" w:space="0" w:color="auto"/>
              <w:bottom w:val="single" w:sz="4" w:space="0" w:color="auto"/>
              <w:right w:val="single" w:sz="4" w:space="0" w:color="auto"/>
            </w:tcBorders>
            <w:shd w:val="clear" w:color="auto" w:fill="auto"/>
          </w:tcPr>
          <w:p w14:paraId="6CA5BD98" w14:textId="6CFE6A91" w:rsidR="009459C3" w:rsidRPr="00450A31" w:rsidRDefault="009459C3" w:rsidP="009459C3">
            <w:pPr>
              <w:rPr>
                <w:rFonts w:ascii="Arial" w:hAnsi="Arial" w:cs="Arial"/>
              </w:rPr>
            </w:pPr>
            <w:r w:rsidRPr="00450A31">
              <w:rPr>
                <w:rFonts w:ascii="Arial" w:hAnsi="Arial" w:cs="Arial"/>
              </w:rPr>
              <w:t xml:space="preserve">B.1 Documented information for defined roles, responsibilities and authorities - Organization chart and Responsibility matrix (must include but not limited to quality management function/role) </w:t>
            </w:r>
            <w:r w:rsidRPr="00450A31">
              <w:rPr>
                <w:rFonts w:ascii="Arial" w:hAnsi="Arial" w:cs="Arial"/>
              </w:rPr>
              <w:br/>
              <w:t xml:space="preserve">(Clause 5.3 of ISO 9001:2015) </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tcPr>
          <w:p w14:paraId="3911D23C" w14:textId="774B22BA" w:rsidR="009459C3" w:rsidRPr="00450A31" w:rsidRDefault="009459C3" w:rsidP="009459C3">
            <w:pPr>
              <w:rPr>
                <w:rFonts w:ascii="Arial" w:hAnsi="Arial" w:cs="Arial"/>
              </w:rPr>
            </w:pPr>
            <w:r w:rsidRPr="00450A31">
              <w:rPr>
                <w:rFonts w:ascii="Arial" w:hAnsi="Arial" w:cs="Arial"/>
                <w:color w:val="000000"/>
              </w:rPr>
              <w:t>1</w:t>
            </w:r>
          </w:p>
        </w:tc>
      </w:tr>
      <w:tr w:rsidR="009459C3" w:rsidRPr="00450A31" w14:paraId="7A4BC489" w14:textId="7BBB1006" w:rsidTr="00CB5429">
        <w:tc>
          <w:tcPr>
            <w:tcW w:w="4678" w:type="dxa"/>
            <w:vMerge/>
          </w:tcPr>
          <w:p w14:paraId="73427D23"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235450F7" w14:textId="77777777" w:rsidR="00681F48" w:rsidRDefault="009459C3" w:rsidP="009459C3">
            <w:pPr>
              <w:rPr>
                <w:rFonts w:ascii="Arial" w:hAnsi="Arial" w:cs="Arial"/>
              </w:rPr>
            </w:pPr>
            <w:r w:rsidRPr="00450A31">
              <w:rPr>
                <w:rFonts w:ascii="Arial" w:hAnsi="Arial" w:cs="Arial"/>
              </w:rPr>
              <w:t xml:space="preserve">B.2 Documented information for Control of Externally Provided Processes, Products and Services  - Must include criteria for evaluation, selection, monitoring of performance, and re-evaluation of external providers </w:t>
            </w:r>
          </w:p>
          <w:p w14:paraId="0B0C7CDC" w14:textId="150B249C" w:rsidR="00681F48" w:rsidRDefault="00681F48" w:rsidP="009459C3">
            <w:pPr>
              <w:rPr>
                <w:rFonts w:ascii="Arial" w:hAnsi="Arial" w:cs="Arial"/>
              </w:rPr>
            </w:pPr>
          </w:p>
          <w:p w14:paraId="67882CDE" w14:textId="014258D4" w:rsidR="00681F48" w:rsidRPr="00681F48" w:rsidRDefault="00681F48" w:rsidP="009459C3">
            <w:pPr>
              <w:rPr>
                <w:rFonts w:ascii="Arial" w:hAnsi="Arial" w:cs="Arial"/>
                <w:i/>
                <w:iCs/>
              </w:rPr>
            </w:pPr>
            <w:r w:rsidRPr="00681F48">
              <w:rPr>
                <w:rFonts w:ascii="Arial" w:hAnsi="Arial" w:cs="Arial"/>
                <w:i/>
                <w:iCs/>
              </w:rPr>
              <w:t>(Provide a copy of process/procedure regarding the assessment, selection, management and auditing of suppliers and subcontractors with supporting evidence (reports or records of how his process was implemented)</w:t>
            </w:r>
          </w:p>
          <w:p w14:paraId="295AA225" w14:textId="014258D4" w:rsidR="00681F48" w:rsidRDefault="00681F48" w:rsidP="009459C3">
            <w:pPr>
              <w:rPr>
                <w:rFonts w:ascii="Arial" w:hAnsi="Arial" w:cs="Arial"/>
              </w:rPr>
            </w:pPr>
          </w:p>
          <w:p w14:paraId="58C78BD1" w14:textId="791EB034" w:rsidR="009459C3" w:rsidRPr="00450A31" w:rsidRDefault="009459C3" w:rsidP="009459C3">
            <w:pPr>
              <w:rPr>
                <w:rFonts w:ascii="Arial" w:hAnsi="Arial" w:cs="Arial"/>
              </w:rPr>
            </w:pPr>
            <w:r w:rsidRPr="00450A31">
              <w:rPr>
                <w:rFonts w:ascii="Arial" w:hAnsi="Arial" w:cs="Arial"/>
              </w:rPr>
              <w:t>(Clause 8.4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5262BA47" w14:textId="06BFDA83" w:rsidR="009459C3" w:rsidRPr="00450A31" w:rsidRDefault="009459C3" w:rsidP="009459C3">
            <w:pPr>
              <w:rPr>
                <w:rFonts w:ascii="Arial" w:hAnsi="Arial" w:cs="Arial"/>
              </w:rPr>
            </w:pPr>
            <w:r w:rsidRPr="00450A31">
              <w:rPr>
                <w:rFonts w:ascii="Arial" w:hAnsi="Arial" w:cs="Arial"/>
                <w:color w:val="000000"/>
              </w:rPr>
              <w:t>1</w:t>
            </w:r>
          </w:p>
        </w:tc>
      </w:tr>
      <w:tr w:rsidR="009459C3" w:rsidRPr="00450A31" w14:paraId="352E36EC" w14:textId="309118A0" w:rsidTr="00CB5429">
        <w:tc>
          <w:tcPr>
            <w:tcW w:w="4678" w:type="dxa"/>
            <w:vMerge/>
          </w:tcPr>
          <w:p w14:paraId="47BFC663"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232A9F4E" w14:textId="092E90E3" w:rsidR="009459C3" w:rsidRPr="00450A31" w:rsidRDefault="009459C3" w:rsidP="009459C3">
            <w:pPr>
              <w:rPr>
                <w:rFonts w:ascii="Arial" w:hAnsi="Arial" w:cs="Arial"/>
              </w:rPr>
            </w:pPr>
            <w:r w:rsidRPr="00450A31">
              <w:rPr>
                <w:rFonts w:ascii="Arial" w:hAnsi="Arial" w:cs="Arial"/>
              </w:rPr>
              <w:t xml:space="preserve">B.3 Latest copy of an internal management system audit report (with Nonconformity, Correction and/ or Corrective Action Reports) - Report must include but not limited to Objective, Scope, Criteria and outcomes  of </w:t>
            </w:r>
            <w:r w:rsidRPr="00450A31">
              <w:rPr>
                <w:rFonts w:ascii="Arial" w:hAnsi="Arial" w:cs="Arial"/>
              </w:rPr>
              <w:lastRenderedPageBreak/>
              <w:t xml:space="preserve">the audit.  </w:t>
            </w:r>
            <w:r w:rsidRPr="00450A31">
              <w:rPr>
                <w:rFonts w:ascii="Arial" w:hAnsi="Arial" w:cs="Arial"/>
              </w:rPr>
              <w:br/>
              <w:t>(Clause 9.2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496A7C01" w14:textId="5A78F7E8" w:rsidR="009459C3" w:rsidRPr="00450A31" w:rsidRDefault="009459C3" w:rsidP="009459C3">
            <w:pPr>
              <w:rPr>
                <w:rFonts w:ascii="Arial" w:hAnsi="Arial" w:cs="Arial"/>
              </w:rPr>
            </w:pPr>
            <w:r w:rsidRPr="00450A31">
              <w:rPr>
                <w:rFonts w:ascii="Arial" w:hAnsi="Arial" w:cs="Arial"/>
                <w:color w:val="000000"/>
              </w:rPr>
              <w:lastRenderedPageBreak/>
              <w:t>1</w:t>
            </w:r>
          </w:p>
        </w:tc>
      </w:tr>
      <w:tr w:rsidR="009459C3" w:rsidRPr="00450A31" w14:paraId="6A0795EF" w14:textId="34B1343C" w:rsidTr="00CB5429">
        <w:tc>
          <w:tcPr>
            <w:tcW w:w="4678" w:type="dxa"/>
            <w:vMerge/>
          </w:tcPr>
          <w:p w14:paraId="2560F396"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8" w:space="0" w:color="auto"/>
              <w:right w:val="single" w:sz="4" w:space="0" w:color="auto"/>
            </w:tcBorders>
            <w:shd w:val="clear" w:color="auto" w:fill="auto"/>
            <w:vAlign w:val="center"/>
          </w:tcPr>
          <w:p w14:paraId="136D7AAA" w14:textId="3E969FFE" w:rsidR="009459C3" w:rsidRPr="00450A31" w:rsidRDefault="009459C3" w:rsidP="009459C3">
            <w:pPr>
              <w:rPr>
                <w:rFonts w:ascii="Arial" w:hAnsi="Arial" w:cs="Arial"/>
              </w:rPr>
            </w:pPr>
            <w:r w:rsidRPr="00450A31">
              <w:rPr>
                <w:rFonts w:ascii="Arial" w:hAnsi="Arial" w:cs="Arial"/>
              </w:rPr>
              <w:t>B.5 Records of Management Review meetings (minutes, attendance registers e.t.c)</w:t>
            </w:r>
          </w:p>
        </w:tc>
        <w:tc>
          <w:tcPr>
            <w:tcW w:w="1275" w:type="dxa"/>
            <w:tcBorders>
              <w:top w:val="nil"/>
              <w:left w:val="single" w:sz="8" w:space="0" w:color="auto"/>
              <w:bottom w:val="single" w:sz="8" w:space="0" w:color="auto"/>
              <w:right w:val="single" w:sz="8" w:space="0" w:color="auto"/>
            </w:tcBorders>
            <w:shd w:val="clear" w:color="auto" w:fill="auto"/>
            <w:vAlign w:val="center"/>
          </w:tcPr>
          <w:p w14:paraId="0D2DC2C2" w14:textId="3384985C" w:rsidR="009459C3" w:rsidRPr="00450A31" w:rsidRDefault="009459C3" w:rsidP="009459C3">
            <w:pPr>
              <w:rPr>
                <w:rFonts w:ascii="Arial" w:hAnsi="Arial" w:cs="Arial"/>
              </w:rPr>
            </w:pPr>
            <w:r w:rsidRPr="00450A31">
              <w:rPr>
                <w:rFonts w:ascii="Arial" w:hAnsi="Arial" w:cs="Arial"/>
                <w:color w:val="000000"/>
              </w:rPr>
              <w:t>1</w:t>
            </w:r>
          </w:p>
        </w:tc>
      </w:tr>
      <w:tr w:rsidR="00BA25C1" w:rsidRPr="00450A31" w14:paraId="59808536" w14:textId="2F95419A" w:rsidTr="00124AF6">
        <w:tc>
          <w:tcPr>
            <w:tcW w:w="9498" w:type="dxa"/>
            <w:gridSpan w:val="2"/>
          </w:tcPr>
          <w:p w14:paraId="4CBE6AA3" w14:textId="758B80AE" w:rsidR="00BA25C1" w:rsidRDefault="00BA25C1" w:rsidP="009459C3">
            <w:pPr>
              <w:rPr>
                <w:rFonts w:ascii="Arial" w:hAnsi="Arial" w:cs="Arial"/>
              </w:rPr>
            </w:pPr>
            <w:r>
              <w:rPr>
                <w:rFonts w:ascii="Arial" w:hAnsi="Arial" w:cs="Arial"/>
              </w:rPr>
              <w:t>Section B Score</w:t>
            </w:r>
          </w:p>
          <w:p w14:paraId="03D48841" w14:textId="0B7BCE9A" w:rsidR="00BA25C1" w:rsidRDefault="00BA25C1" w:rsidP="009459C3">
            <w:pPr>
              <w:rPr>
                <w:rFonts w:ascii="Arial" w:hAnsi="Arial" w:cs="Arial"/>
              </w:rPr>
            </w:pPr>
          </w:p>
          <w:p w14:paraId="27B1AB22" w14:textId="77777777" w:rsidR="00BA25C1" w:rsidRPr="00450A31" w:rsidRDefault="00BA25C1" w:rsidP="009459C3">
            <w:pPr>
              <w:rPr>
                <w:rFonts w:ascii="Arial" w:hAnsi="Arial" w:cs="Arial"/>
              </w:rPr>
            </w:pPr>
          </w:p>
          <w:p w14:paraId="3DC213DB" w14:textId="77777777" w:rsidR="00BA25C1" w:rsidRPr="00450A31" w:rsidRDefault="00BA25C1" w:rsidP="009459C3">
            <w:pPr>
              <w:rPr>
                <w:rFonts w:ascii="Arial" w:hAnsi="Arial" w:cs="Arial"/>
              </w:rPr>
            </w:pPr>
          </w:p>
        </w:tc>
        <w:tc>
          <w:tcPr>
            <w:tcW w:w="1275" w:type="dxa"/>
          </w:tcPr>
          <w:p w14:paraId="0C028279" w14:textId="156194B7" w:rsidR="00BA25C1" w:rsidRPr="00450A31" w:rsidRDefault="00BA25C1" w:rsidP="009459C3">
            <w:pPr>
              <w:rPr>
                <w:rFonts w:ascii="Arial" w:hAnsi="Arial" w:cs="Arial"/>
              </w:rPr>
            </w:pPr>
            <w:r>
              <w:rPr>
                <w:rFonts w:ascii="Arial" w:hAnsi="Arial" w:cs="Arial"/>
              </w:rPr>
              <w:t>4</w:t>
            </w:r>
          </w:p>
        </w:tc>
      </w:tr>
      <w:tr w:rsidR="009459C3" w:rsidRPr="00450A31" w14:paraId="35AAA3E8" w14:textId="5754010C" w:rsidTr="00481D48">
        <w:tc>
          <w:tcPr>
            <w:tcW w:w="4678" w:type="dxa"/>
          </w:tcPr>
          <w:p w14:paraId="1318E86B" w14:textId="77777777" w:rsidR="009459C3" w:rsidRPr="00450A31" w:rsidRDefault="009459C3" w:rsidP="009459C3">
            <w:pPr>
              <w:rPr>
                <w:rFonts w:ascii="Arial" w:hAnsi="Arial" w:cs="Arial"/>
                <w:b/>
                <w:bCs/>
              </w:rPr>
            </w:pPr>
            <w:r w:rsidRPr="00450A31">
              <w:rPr>
                <w:rFonts w:ascii="Arial" w:hAnsi="Arial" w:cs="Arial"/>
                <w:b/>
                <w:bCs/>
              </w:rPr>
              <w:t xml:space="preserve">SECTION C: Contract Quality Plan Requirements (Ref 240-105658000 and 240-109253698). </w:t>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p>
          <w:p w14:paraId="32833B7D" w14:textId="3D99173B" w:rsidR="009459C3" w:rsidRPr="00450A31" w:rsidRDefault="009459C3" w:rsidP="009459C3">
            <w:pPr>
              <w:rPr>
                <w:rFonts w:ascii="Arial" w:hAnsi="Arial" w:cs="Arial"/>
              </w:rPr>
            </w:pPr>
            <w:r w:rsidRPr="00450A31">
              <w:rPr>
                <w:rFonts w:ascii="Arial" w:hAnsi="Arial" w:cs="Arial"/>
              </w:rPr>
              <w:t>Draft Contract Quality Plan specific to the scope of work as described in the tender documents (Ref ISO 10005)</w:t>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p>
        </w:tc>
        <w:tc>
          <w:tcPr>
            <w:tcW w:w="4820" w:type="dxa"/>
          </w:tcPr>
          <w:p w14:paraId="523E26A6" w14:textId="77777777" w:rsidR="00681F48" w:rsidRDefault="009459C3" w:rsidP="009459C3">
            <w:pPr>
              <w:rPr>
                <w:rFonts w:ascii="Arial" w:hAnsi="Arial" w:cs="Arial"/>
              </w:rPr>
            </w:pPr>
            <w:r w:rsidRPr="00450A31">
              <w:rPr>
                <w:rFonts w:ascii="Arial" w:hAnsi="Arial" w:cs="Arial"/>
              </w:rPr>
              <w:t>NB!   Draft Contract Quality Plan has important Q</w:t>
            </w:r>
            <w:r w:rsidR="00C318CA">
              <w:rPr>
                <w:rFonts w:ascii="Arial" w:hAnsi="Arial" w:cs="Arial"/>
              </w:rPr>
              <w:t xml:space="preserve">uality </w:t>
            </w:r>
            <w:r w:rsidRPr="00450A31">
              <w:rPr>
                <w:rFonts w:ascii="Arial" w:hAnsi="Arial" w:cs="Arial"/>
              </w:rPr>
              <w:t>A</w:t>
            </w:r>
            <w:r w:rsidR="00C318CA">
              <w:rPr>
                <w:rFonts w:ascii="Arial" w:hAnsi="Arial" w:cs="Arial"/>
              </w:rPr>
              <w:t>ssurance</w:t>
            </w:r>
            <w:r w:rsidRPr="00450A31">
              <w:rPr>
                <w:rFonts w:ascii="Arial" w:hAnsi="Arial" w:cs="Arial"/>
              </w:rPr>
              <w:t xml:space="preserve"> deliverables</w:t>
            </w:r>
            <w:r w:rsidRPr="00450A31">
              <w:rPr>
                <w:rFonts w:ascii="Arial" w:hAnsi="Arial" w:cs="Arial"/>
              </w:rPr>
              <w:tab/>
            </w:r>
            <w:r w:rsidRPr="00450A31">
              <w:rPr>
                <w:rFonts w:ascii="Arial" w:hAnsi="Arial" w:cs="Arial"/>
              </w:rPr>
              <w:tab/>
            </w:r>
          </w:p>
          <w:p w14:paraId="61EBF1B6" w14:textId="77777777" w:rsidR="00681F48" w:rsidRDefault="00681F48" w:rsidP="009459C3">
            <w:pPr>
              <w:rPr>
                <w:rFonts w:ascii="Arial" w:hAnsi="Arial" w:cs="Arial"/>
              </w:rPr>
            </w:pPr>
          </w:p>
          <w:p w14:paraId="6F8E0033" w14:textId="494967EF" w:rsidR="009459C3" w:rsidRPr="00681F48" w:rsidRDefault="00681F48" w:rsidP="009459C3">
            <w:pPr>
              <w:rPr>
                <w:rFonts w:ascii="Arial" w:hAnsi="Arial" w:cs="Arial"/>
                <w:i/>
                <w:iCs/>
              </w:rPr>
            </w:pPr>
            <w:r w:rsidRPr="00681F48">
              <w:rPr>
                <w:rFonts w:ascii="Arial" w:hAnsi="Arial" w:cs="Arial"/>
                <w:i/>
                <w:iCs/>
              </w:rPr>
              <w:t>A provisional Contract Quality Plan (CQP) for the project. The CQP provide a comprehensive strategy to demonstrate how consistency of design and philosophies across all the units during the overall project implementation will be ensured. Clearly identify roles, responsibilities and expectations throughout the project and the tenderer to demonstrate correct allocation of experienced resources throughout the project period.</w:t>
            </w:r>
            <w:r w:rsidR="009459C3" w:rsidRPr="00681F48">
              <w:rPr>
                <w:rFonts w:ascii="Arial" w:hAnsi="Arial" w:cs="Arial"/>
                <w:i/>
                <w:iCs/>
              </w:rPr>
              <w:tab/>
            </w:r>
          </w:p>
        </w:tc>
        <w:tc>
          <w:tcPr>
            <w:tcW w:w="1275" w:type="dxa"/>
          </w:tcPr>
          <w:p w14:paraId="4CB8FFD4" w14:textId="59238AEB" w:rsidR="009459C3" w:rsidRPr="00450A31" w:rsidRDefault="009459C3" w:rsidP="009459C3">
            <w:pPr>
              <w:rPr>
                <w:rFonts w:ascii="Arial" w:hAnsi="Arial" w:cs="Arial"/>
              </w:rPr>
            </w:pPr>
            <w:r w:rsidRPr="00450A31">
              <w:rPr>
                <w:rFonts w:ascii="Arial" w:hAnsi="Arial" w:cs="Arial"/>
              </w:rPr>
              <w:t>1</w:t>
            </w:r>
          </w:p>
        </w:tc>
      </w:tr>
      <w:tr w:rsidR="00323F25" w:rsidRPr="00450A31" w14:paraId="190E192D" w14:textId="703B3304" w:rsidTr="00850813">
        <w:tc>
          <w:tcPr>
            <w:tcW w:w="9498" w:type="dxa"/>
            <w:gridSpan w:val="2"/>
          </w:tcPr>
          <w:p w14:paraId="45EC65E7" w14:textId="1457E380" w:rsidR="00323F25" w:rsidRPr="00450A31" w:rsidRDefault="00323F25" w:rsidP="00323F25">
            <w:pPr>
              <w:jc w:val="both"/>
              <w:rPr>
                <w:rFonts w:ascii="Arial" w:hAnsi="Arial" w:cs="Arial"/>
              </w:rPr>
            </w:pPr>
            <w:r>
              <w:rPr>
                <w:rFonts w:ascii="Arial" w:hAnsi="Arial" w:cs="Arial"/>
              </w:rPr>
              <w:t>Section C Score</w:t>
            </w:r>
          </w:p>
        </w:tc>
        <w:tc>
          <w:tcPr>
            <w:tcW w:w="1275" w:type="dxa"/>
          </w:tcPr>
          <w:p w14:paraId="2A2119D7" w14:textId="38E7D5DE" w:rsidR="00323F25" w:rsidRPr="00450A31" w:rsidRDefault="00323F25" w:rsidP="009459C3">
            <w:pPr>
              <w:rPr>
                <w:rFonts w:ascii="Arial" w:hAnsi="Arial" w:cs="Arial"/>
              </w:rPr>
            </w:pPr>
            <w:r>
              <w:rPr>
                <w:rFonts w:ascii="Arial" w:hAnsi="Arial" w:cs="Arial"/>
              </w:rPr>
              <w:t>1</w:t>
            </w:r>
          </w:p>
        </w:tc>
      </w:tr>
      <w:tr w:rsidR="009459C3" w:rsidRPr="00450A31" w14:paraId="65306D36" w14:textId="52E90A79" w:rsidTr="00481D48">
        <w:tc>
          <w:tcPr>
            <w:tcW w:w="4678" w:type="dxa"/>
          </w:tcPr>
          <w:p w14:paraId="346A291B" w14:textId="77777777" w:rsidR="009459C3" w:rsidRPr="00450A31" w:rsidRDefault="009459C3" w:rsidP="009459C3">
            <w:pPr>
              <w:rPr>
                <w:rFonts w:ascii="Arial" w:hAnsi="Arial" w:cs="Arial"/>
                <w:b/>
                <w:bCs/>
              </w:rPr>
            </w:pPr>
            <w:r w:rsidRPr="00450A31">
              <w:rPr>
                <w:rFonts w:ascii="Arial" w:hAnsi="Arial" w:cs="Arial"/>
                <w:b/>
                <w:bCs/>
              </w:rPr>
              <w:t>SECTION D: Quality Control Plan Requirements (Ref 240-105658000 or 240-109253302)</w:t>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p>
          <w:p w14:paraId="4CE8870C" w14:textId="3D5B20D3" w:rsidR="009459C3" w:rsidRPr="00450A31" w:rsidRDefault="009459C3" w:rsidP="009459C3">
            <w:pPr>
              <w:rPr>
                <w:rFonts w:ascii="Arial" w:hAnsi="Arial" w:cs="Arial"/>
              </w:rPr>
            </w:pPr>
            <w:r w:rsidRPr="00450A31">
              <w:rPr>
                <w:rFonts w:ascii="Arial" w:hAnsi="Arial" w:cs="Arial"/>
              </w:rPr>
              <w:t>QCP /Checklist/ ITP (Quality Control Plans) as per Scope of Works (Ref ISO 10005)</w:t>
            </w:r>
            <w:r w:rsidRPr="00450A31">
              <w:rPr>
                <w:rFonts w:ascii="Arial" w:hAnsi="Arial" w:cs="Arial"/>
              </w:rPr>
              <w:tab/>
            </w:r>
            <w:r w:rsidRPr="00450A31">
              <w:rPr>
                <w:rFonts w:ascii="Arial" w:hAnsi="Arial" w:cs="Arial"/>
              </w:rPr>
              <w:tab/>
            </w:r>
          </w:p>
        </w:tc>
        <w:tc>
          <w:tcPr>
            <w:tcW w:w="4820" w:type="dxa"/>
          </w:tcPr>
          <w:p w14:paraId="5C73B54F" w14:textId="77777777" w:rsidR="00BF2A0E" w:rsidRDefault="009459C3" w:rsidP="009459C3">
            <w:pPr>
              <w:rPr>
                <w:rFonts w:ascii="Arial" w:hAnsi="Arial" w:cs="Arial"/>
              </w:rPr>
            </w:pPr>
            <w:r w:rsidRPr="00450A31">
              <w:rPr>
                <w:rFonts w:ascii="Arial" w:hAnsi="Arial" w:cs="Arial"/>
              </w:rPr>
              <w:t>NB! Draft/ Example of an Inspection and Test Plan (ITP) or Quality Control Plan (QCP) on similar and/ or previous work don</w:t>
            </w:r>
            <w:r w:rsidR="00BF2A0E">
              <w:rPr>
                <w:rFonts w:ascii="Arial" w:hAnsi="Arial" w:cs="Arial"/>
              </w:rPr>
              <w:t>e.</w:t>
            </w:r>
          </w:p>
          <w:p w14:paraId="2F3FE3F0" w14:textId="77777777" w:rsidR="00BF2A0E" w:rsidRDefault="00BF2A0E" w:rsidP="009459C3">
            <w:pPr>
              <w:rPr>
                <w:rFonts w:ascii="Arial" w:hAnsi="Arial" w:cs="Arial"/>
              </w:rPr>
            </w:pPr>
          </w:p>
          <w:p w14:paraId="3E0B453B" w14:textId="5680B861" w:rsidR="00BF2A0E" w:rsidRPr="00BF2A0E" w:rsidRDefault="00BF2A0E" w:rsidP="009459C3">
            <w:pPr>
              <w:rPr>
                <w:rFonts w:ascii="Arial" w:hAnsi="Arial" w:cs="Arial"/>
                <w:i/>
                <w:iCs/>
              </w:rPr>
            </w:pPr>
            <w:r w:rsidRPr="00BF2A0E">
              <w:rPr>
                <w:rFonts w:ascii="Arial" w:hAnsi="Arial" w:cs="Arial"/>
                <w:i/>
                <w:iCs/>
              </w:rPr>
              <w:t>A provisional QCP for the project. The QCP provide a comprehensive Quality control process, to ensure world-class engineering practice will be achieved during the implementation of the project, by others to be overseen by the tenderer as well as any subcontractors forming part of the project. Methodologies must be provided to demonstrate how installation practices will be managed and  carried out to ensure compliance to the details designs and the Employer’s requirements.</w:t>
            </w:r>
            <w:r w:rsidR="009459C3" w:rsidRPr="00BF2A0E">
              <w:rPr>
                <w:rFonts w:ascii="Arial" w:hAnsi="Arial" w:cs="Arial"/>
                <w:i/>
                <w:iCs/>
              </w:rPr>
              <w:tab/>
            </w:r>
          </w:p>
          <w:p w14:paraId="0F91BDF1" w14:textId="1D8CCFC4" w:rsidR="009459C3" w:rsidRPr="00450A31" w:rsidRDefault="009459C3" w:rsidP="009459C3">
            <w:pPr>
              <w:rPr>
                <w:rFonts w:ascii="Arial" w:hAnsi="Arial" w:cs="Arial"/>
              </w:rPr>
            </w:pPr>
            <w:r w:rsidRPr="00450A31">
              <w:rPr>
                <w:rFonts w:ascii="Arial" w:hAnsi="Arial" w:cs="Arial"/>
              </w:rPr>
              <w:tab/>
            </w:r>
            <w:r w:rsidRPr="00450A31">
              <w:rPr>
                <w:rFonts w:ascii="Arial" w:hAnsi="Arial" w:cs="Arial"/>
              </w:rPr>
              <w:tab/>
            </w:r>
          </w:p>
        </w:tc>
        <w:tc>
          <w:tcPr>
            <w:tcW w:w="1275" w:type="dxa"/>
          </w:tcPr>
          <w:p w14:paraId="514394BB" w14:textId="29ED0BC3" w:rsidR="009459C3" w:rsidRPr="00450A31" w:rsidRDefault="009459C3" w:rsidP="009459C3">
            <w:pPr>
              <w:rPr>
                <w:rFonts w:ascii="Arial" w:hAnsi="Arial" w:cs="Arial"/>
              </w:rPr>
            </w:pPr>
            <w:r w:rsidRPr="00450A31">
              <w:rPr>
                <w:rFonts w:ascii="Arial" w:hAnsi="Arial" w:cs="Arial"/>
              </w:rPr>
              <w:t>1</w:t>
            </w:r>
          </w:p>
        </w:tc>
      </w:tr>
      <w:tr w:rsidR="006A5C91" w:rsidRPr="00450A31" w14:paraId="63408310" w14:textId="28AD9C6E" w:rsidTr="00625C8D">
        <w:tc>
          <w:tcPr>
            <w:tcW w:w="9498" w:type="dxa"/>
            <w:gridSpan w:val="2"/>
          </w:tcPr>
          <w:p w14:paraId="182BCC12" w14:textId="685C8197" w:rsidR="006A5C91" w:rsidRPr="00450A31" w:rsidRDefault="006A5C91" w:rsidP="009459C3">
            <w:pPr>
              <w:rPr>
                <w:rFonts w:ascii="Arial" w:hAnsi="Arial" w:cs="Arial"/>
              </w:rPr>
            </w:pPr>
            <w:r>
              <w:rPr>
                <w:rFonts w:ascii="Arial" w:hAnsi="Arial" w:cs="Arial"/>
              </w:rPr>
              <w:t>Section D Score</w:t>
            </w:r>
          </w:p>
        </w:tc>
        <w:tc>
          <w:tcPr>
            <w:tcW w:w="1275" w:type="dxa"/>
          </w:tcPr>
          <w:p w14:paraId="27570147" w14:textId="77777777" w:rsidR="006A5C91" w:rsidRPr="00450A31" w:rsidRDefault="006A5C91" w:rsidP="009459C3">
            <w:pPr>
              <w:rPr>
                <w:rFonts w:ascii="Arial" w:hAnsi="Arial" w:cs="Arial"/>
              </w:rPr>
            </w:pPr>
          </w:p>
        </w:tc>
      </w:tr>
      <w:tr w:rsidR="009459C3" w:rsidRPr="00450A31" w14:paraId="337B4885" w14:textId="4FD8C80D" w:rsidTr="007A7EF7">
        <w:tc>
          <w:tcPr>
            <w:tcW w:w="4678" w:type="dxa"/>
            <w:vMerge w:val="restart"/>
          </w:tcPr>
          <w:p w14:paraId="01A9089C" w14:textId="77777777" w:rsidR="009459C3" w:rsidRPr="00450A31" w:rsidRDefault="009459C3" w:rsidP="009459C3">
            <w:pPr>
              <w:rPr>
                <w:rFonts w:ascii="Arial" w:hAnsi="Arial" w:cs="Arial"/>
                <w:b/>
                <w:bCs/>
              </w:rPr>
            </w:pPr>
            <w:r w:rsidRPr="00450A31">
              <w:rPr>
                <w:rFonts w:ascii="Arial" w:hAnsi="Arial" w:cs="Arial"/>
                <w:b/>
                <w:bCs/>
              </w:rPr>
              <w:t>SECTION E: User defined additional Requirements &amp; miscellaneous (Ref 240-105658000)</w:t>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r w:rsidRPr="00450A31">
              <w:rPr>
                <w:rFonts w:ascii="Arial" w:hAnsi="Arial" w:cs="Arial"/>
                <w:b/>
                <w:bCs/>
              </w:rPr>
              <w:tab/>
            </w:r>
          </w:p>
          <w:p w14:paraId="3CF0E351" w14:textId="4CBBFAD6" w:rsidR="009459C3" w:rsidRPr="00450A31" w:rsidRDefault="009459C3" w:rsidP="009459C3">
            <w:pPr>
              <w:rPr>
                <w:rFonts w:ascii="Arial" w:hAnsi="Arial" w:cs="Arial"/>
              </w:rPr>
            </w:pPr>
            <w:r w:rsidRPr="00450A31">
              <w:rPr>
                <w:rFonts w:ascii="Arial" w:hAnsi="Arial" w:cs="Arial"/>
              </w:rPr>
              <w:t>Customer specific requirements &amp; other standards and required can be listed and evaluated here</w:t>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r w:rsidRPr="00450A31">
              <w:rPr>
                <w:rFonts w:ascii="Arial" w:hAnsi="Arial" w:cs="Arial"/>
              </w:rPr>
              <w:tab/>
            </w:r>
          </w:p>
        </w:tc>
        <w:tc>
          <w:tcPr>
            <w:tcW w:w="4820" w:type="dxa"/>
            <w:tcBorders>
              <w:top w:val="single" w:sz="8" w:space="0" w:color="auto"/>
              <w:left w:val="single" w:sz="8" w:space="0" w:color="auto"/>
              <w:bottom w:val="single" w:sz="4" w:space="0" w:color="auto"/>
              <w:right w:val="single" w:sz="4" w:space="0" w:color="auto"/>
            </w:tcBorders>
            <w:shd w:val="clear" w:color="auto" w:fill="auto"/>
            <w:vAlign w:val="center"/>
          </w:tcPr>
          <w:p w14:paraId="004D607D" w14:textId="30BA99D0" w:rsidR="009459C3" w:rsidRPr="00450A31" w:rsidRDefault="009459C3" w:rsidP="009459C3">
            <w:pPr>
              <w:rPr>
                <w:rFonts w:ascii="Arial" w:hAnsi="Arial" w:cs="Arial"/>
              </w:rPr>
            </w:pPr>
            <w:r w:rsidRPr="00450A31">
              <w:rPr>
                <w:rFonts w:ascii="Arial" w:hAnsi="Arial" w:cs="Arial"/>
                <w:color w:val="000000"/>
              </w:rPr>
              <w:t>E.1 Form A is completed and signed.</w:t>
            </w:r>
          </w:p>
        </w:tc>
        <w:tc>
          <w:tcPr>
            <w:tcW w:w="1275" w:type="dxa"/>
            <w:tcBorders>
              <w:top w:val="single" w:sz="8" w:space="0" w:color="auto"/>
              <w:left w:val="single" w:sz="8" w:space="0" w:color="auto"/>
              <w:bottom w:val="single" w:sz="4" w:space="0" w:color="auto"/>
              <w:right w:val="single" w:sz="8" w:space="0" w:color="auto"/>
            </w:tcBorders>
            <w:shd w:val="clear" w:color="000000" w:fill="FFFFFF"/>
            <w:vAlign w:val="center"/>
          </w:tcPr>
          <w:p w14:paraId="4A7F6A99" w14:textId="01AB867A" w:rsidR="009459C3" w:rsidRPr="00450A31" w:rsidRDefault="009459C3" w:rsidP="009459C3">
            <w:pPr>
              <w:rPr>
                <w:rFonts w:ascii="Arial" w:hAnsi="Arial" w:cs="Arial"/>
              </w:rPr>
            </w:pPr>
            <w:r w:rsidRPr="00450A31">
              <w:rPr>
                <w:rFonts w:ascii="Arial" w:hAnsi="Arial" w:cs="Arial"/>
                <w:color w:val="000000"/>
              </w:rPr>
              <w:t>1</w:t>
            </w:r>
          </w:p>
        </w:tc>
      </w:tr>
      <w:tr w:rsidR="009459C3" w:rsidRPr="00450A31" w14:paraId="450780E9" w14:textId="15293B30" w:rsidTr="00586C44">
        <w:tc>
          <w:tcPr>
            <w:tcW w:w="4678" w:type="dxa"/>
            <w:vMerge/>
          </w:tcPr>
          <w:p w14:paraId="402163F8" w14:textId="77777777" w:rsidR="009459C3" w:rsidRPr="00450A31"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5C04F3BD" w14:textId="4BE325AC" w:rsidR="00BF2A0E" w:rsidRPr="00545A03" w:rsidRDefault="00545A03" w:rsidP="009459C3">
            <w:pPr>
              <w:rPr>
                <w:rFonts w:ascii="Arial" w:hAnsi="Arial" w:cs="Arial"/>
              </w:rPr>
            </w:pPr>
            <w:r w:rsidRPr="00450A31">
              <w:rPr>
                <w:rFonts w:ascii="Arial" w:hAnsi="Arial" w:cs="Arial"/>
                <w:color w:val="000000"/>
              </w:rPr>
              <w:t>E.</w:t>
            </w:r>
            <w:r>
              <w:rPr>
                <w:rFonts w:ascii="Arial" w:hAnsi="Arial" w:cs="Arial"/>
                <w:color w:val="000000"/>
              </w:rPr>
              <w:t>2</w:t>
            </w:r>
            <w:r w:rsidRPr="00450A31">
              <w:rPr>
                <w:rFonts w:ascii="Arial" w:hAnsi="Arial" w:cs="Arial"/>
                <w:color w:val="000000"/>
              </w:rPr>
              <w:t xml:space="preserve"> </w:t>
            </w:r>
            <w:r>
              <w:rPr>
                <w:rFonts w:ascii="Arial" w:hAnsi="Arial" w:cs="Arial"/>
                <w:color w:val="000000"/>
              </w:rPr>
              <w:t xml:space="preserve">Workshop layout indicating workshop machinery </w:t>
            </w:r>
          </w:p>
        </w:tc>
        <w:tc>
          <w:tcPr>
            <w:tcW w:w="1275" w:type="dxa"/>
            <w:tcBorders>
              <w:top w:val="nil"/>
              <w:left w:val="single" w:sz="8" w:space="0" w:color="auto"/>
              <w:bottom w:val="single" w:sz="4" w:space="0" w:color="auto"/>
              <w:right w:val="single" w:sz="8" w:space="0" w:color="auto"/>
            </w:tcBorders>
            <w:shd w:val="clear" w:color="auto" w:fill="auto"/>
            <w:vAlign w:val="center"/>
          </w:tcPr>
          <w:p w14:paraId="69D05E7A" w14:textId="2626FE6E" w:rsidR="009459C3" w:rsidRPr="00450A31" w:rsidRDefault="00545A03" w:rsidP="009459C3">
            <w:pPr>
              <w:rPr>
                <w:rFonts w:ascii="Arial" w:hAnsi="Arial" w:cs="Arial"/>
              </w:rPr>
            </w:pPr>
            <w:r>
              <w:rPr>
                <w:rFonts w:ascii="Arial" w:hAnsi="Arial" w:cs="Arial"/>
              </w:rPr>
              <w:t>1</w:t>
            </w:r>
          </w:p>
        </w:tc>
      </w:tr>
      <w:tr w:rsidR="00586C44" w:rsidRPr="00450A31" w14:paraId="6FEED877" w14:textId="77777777" w:rsidTr="00586C44">
        <w:tc>
          <w:tcPr>
            <w:tcW w:w="9498" w:type="dxa"/>
            <w:gridSpan w:val="2"/>
            <w:tcBorders>
              <w:right w:val="single" w:sz="4" w:space="0" w:color="auto"/>
            </w:tcBorders>
          </w:tcPr>
          <w:p w14:paraId="772B04D5" w14:textId="24328DAB" w:rsidR="00586C44" w:rsidRPr="00450A31" w:rsidRDefault="00586C44" w:rsidP="009459C3">
            <w:pPr>
              <w:rPr>
                <w:rFonts w:ascii="Arial" w:hAnsi="Arial" w:cs="Arial"/>
              </w:rPr>
            </w:pPr>
            <w:r w:rsidRPr="00586C44">
              <w:rPr>
                <w:rFonts w:ascii="Arial" w:hAnsi="Arial" w:cs="Arial"/>
              </w:rPr>
              <w:t xml:space="preserve">Section </w:t>
            </w:r>
            <w:r>
              <w:rPr>
                <w:rFonts w:ascii="Arial" w:hAnsi="Arial" w:cs="Arial"/>
              </w:rPr>
              <w:t>E</w:t>
            </w:r>
            <w:r w:rsidRPr="00586C44">
              <w:rPr>
                <w:rFonts w:ascii="Arial" w:hAnsi="Arial" w:cs="Arial"/>
              </w:rPr>
              <w:t xml:space="preserve"> Score</w:t>
            </w:r>
          </w:p>
        </w:tc>
        <w:tc>
          <w:tcPr>
            <w:tcW w:w="1275" w:type="dxa"/>
            <w:tcBorders>
              <w:top w:val="nil"/>
              <w:left w:val="single" w:sz="4" w:space="0" w:color="auto"/>
              <w:bottom w:val="single" w:sz="8" w:space="0" w:color="auto"/>
              <w:right w:val="single" w:sz="8" w:space="0" w:color="auto"/>
            </w:tcBorders>
            <w:shd w:val="clear" w:color="auto" w:fill="auto"/>
            <w:vAlign w:val="center"/>
          </w:tcPr>
          <w:p w14:paraId="48654402" w14:textId="14D2A29D" w:rsidR="00586C44" w:rsidRPr="00450A31" w:rsidRDefault="00545A03" w:rsidP="009459C3">
            <w:pPr>
              <w:rPr>
                <w:rFonts w:ascii="Arial" w:hAnsi="Arial" w:cs="Arial"/>
                <w:color w:val="000000"/>
              </w:rPr>
            </w:pPr>
            <w:r>
              <w:rPr>
                <w:rFonts w:ascii="Arial" w:hAnsi="Arial" w:cs="Arial"/>
                <w:color w:val="000000"/>
              </w:rPr>
              <w:t>2</w:t>
            </w:r>
          </w:p>
        </w:tc>
      </w:tr>
    </w:tbl>
    <w:p w14:paraId="2F0B863D" w14:textId="77777777" w:rsidR="008344B2" w:rsidRPr="00450A31" w:rsidRDefault="008344B2">
      <w:pPr>
        <w:rPr>
          <w:rFonts w:ascii="Arial" w:hAnsi="Arial" w:cs="Arial"/>
        </w:rPr>
      </w:pPr>
    </w:p>
    <w:sectPr w:rsidR="008344B2" w:rsidRPr="00450A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D48"/>
    <w:rsid w:val="001442F5"/>
    <w:rsid w:val="00323F25"/>
    <w:rsid w:val="00450A31"/>
    <w:rsid w:val="00481D48"/>
    <w:rsid w:val="00545A03"/>
    <w:rsid w:val="00586C44"/>
    <w:rsid w:val="0063197C"/>
    <w:rsid w:val="00667710"/>
    <w:rsid w:val="00681F48"/>
    <w:rsid w:val="006A5C91"/>
    <w:rsid w:val="008344B2"/>
    <w:rsid w:val="009459C3"/>
    <w:rsid w:val="009B1263"/>
    <w:rsid w:val="00A2275A"/>
    <w:rsid w:val="00BA25C1"/>
    <w:rsid w:val="00BF2A0E"/>
    <w:rsid w:val="00C318CA"/>
    <w:rsid w:val="00C535DE"/>
    <w:rsid w:val="00CE084B"/>
    <w:rsid w:val="00D56BDC"/>
    <w:rsid w:val="00F71536"/>
    <w:rsid w:val="00FF41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FABC"/>
  <w15:chartTrackingRefBased/>
  <w15:docId w15:val="{C6C4A8C7-1A68-4B37-AE1B-1E904C4C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732632">
      <w:bodyDiv w:val="1"/>
      <w:marLeft w:val="0"/>
      <w:marRight w:val="0"/>
      <w:marTop w:val="0"/>
      <w:marBottom w:val="0"/>
      <w:divBdr>
        <w:top w:val="none" w:sz="0" w:space="0" w:color="auto"/>
        <w:left w:val="none" w:sz="0" w:space="0" w:color="auto"/>
        <w:bottom w:val="none" w:sz="0" w:space="0" w:color="auto"/>
        <w:right w:val="none" w:sz="0" w:space="0" w:color="auto"/>
      </w:divBdr>
    </w:div>
    <w:div w:id="1237593316">
      <w:bodyDiv w:val="1"/>
      <w:marLeft w:val="0"/>
      <w:marRight w:val="0"/>
      <w:marTop w:val="0"/>
      <w:marBottom w:val="0"/>
      <w:divBdr>
        <w:top w:val="none" w:sz="0" w:space="0" w:color="auto"/>
        <w:left w:val="none" w:sz="0" w:space="0" w:color="auto"/>
        <w:bottom w:val="none" w:sz="0" w:space="0" w:color="auto"/>
        <w:right w:val="none" w:sz="0" w:space="0" w:color="auto"/>
      </w:divBdr>
    </w:div>
    <w:div w:id="213910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AFD4-B1D0-4E9F-A196-BC0307F52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Ludwig Louw</dc:creator>
  <cp:keywords/>
  <dc:description/>
  <cp:lastModifiedBy>Ludwig Louw</cp:lastModifiedBy>
  <cp:revision>21</cp:revision>
  <dcterms:created xsi:type="dcterms:W3CDTF">2023-07-04T09:07:00Z</dcterms:created>
  <dcterms:modified xsi:type="dcterms:W3CDTF">2025-03-24T12:20:00Z</dcterms:modified>
</cp:coreProperties>
</file>